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hanging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ind w:hanging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Style17"/>
        <w:ind w:hanging="0"/>
        <w:jc w:val="center"/>
        <w:rPr>
          <w:rFonts w:ascii="Times New Roman" w:hAnsi="Times New Roman" w:cs="Times New Roman"/>
          <w:sz w:val="96"/>
          <w:szCs w:val="96"/>
        </w:rPr>
      </w:pPr>
      <w:hyperlink r:id="rId2" w:tgtFrame="_blank">
        <w:r>
          <w:rPr>
            <w:rFonts w:cs="Times New Roman" w:ascii="Arial" w:hAnsi="Arial"/>
            <w:b/>
            <w:i w:val="false"/>
            <w:caps w:val="false"/>
            <w:smallCaps w:val="false"/>
            <w:color w:val="549200"/>
            <w:spacing w:val="0"/>
            <w:sz w:val="21"/>
            <w:szCs w:val="36"/>
            <w:u w:val="single"/>
          </w:rPr>
          <w:t>Федеральный закон от 29.12.2010 N 436-ФЗ</w:t>
        </w:r>
      </w:hyperlink>
      <w:r>
        <w:rPr>
          <w:rFonts w:cs="Times New Roman" w:ascii="Arial" w:hAnsi="Arial"/>
          <w:b/>
          <w:i w:val="false"/>
          <w:caps w:val="false"/>
          <w:smallCaps w:val="false"/>
          <w:color w:val="549200"/>
          <w:spacing w:val="0"/>
          <w:sz w:val="21"/>
          <w:szCs w:val="36"/>
          <w:u w:val="single"/>
        </w:rPr>
        <w:t xml:space="preserve"> </w:t>
      </w:r>
      <w:r>
        <w:rPr>
          <w:rFonts w:cs="Times New Roman" w:ascii="Arial" w:hAnsi="Arial"/>
          <w:b w:val="false"/>
          <w:i w:val="false"/>
          <w:caps w:val="false"/>
          <w:smallCaps w:val="false"/>
          <w:color w:val="333333"/>
          <w:spacing w:val="0"/>
          <w:sz w:val="21"/>
          <w:szCs w:val="36"/>
        </w:rPr>
        <w:t> "О защите детей от информации, причиняющей вред их здоровью и развитию"</w:t>
      </w:r>
    </w:p>
    <w:p>
      <w:pPr>
        <w:pStyle w:val="Style17"/>
        <w:widowControl/>
        <w:numPr>
          <w:ilvl w:val="0"/>
          <w:numId w:val="1"/>
        </w:numPr>
        <w:pBdr/>
        <w:tabs>
          <w:tab w:val="clear" w:pos="708"/>
          <w:tab w:val="left" w:pos="0" w:leader="none"/>
        </w:tabs>
        <w:spacing w:before="0" w:after="0"/>
        <w:ind w:left="375" w:firstLine="709"/>
        <w:rPr>
          <w:rFonts w:ascii="Times New Roman" w:hAnsi="Times New Roman" w:cs="Times New Roman"/>
          <w:sz w:val="96"/>
          <w:szCs w:val="96"/>
        </w:rPr>
      </w:pPr>
      <w:hyperlink r:id="rId3" w:tgtFrame="_blank">
        <w:r>
          <w:rPr>
            <w:rFonts w:ascii="Arial" w:hAnsi="Arial"/>
            <w:b/>
            <w:i w:val="false"/>
            <w:caps w:val="false"/>
            <w:smallCaps w:val="false"/>
            <w:color w:val="549200"/>
            <w:spacing w:val="0"/>
            <w:sz w:val="21"/>
            <w:u w:val="single"/>
          </w:rPr>
          <w:t>Письмо Министерства образования и науки Российской Федерации от 14 мая 2018 г. N 08-1184</w:t>
        </w:r>
      </w:hyperlink>
      <w:r>
        <w:rPr>
          <w:rFonts w:ascii="Arial" w:hAnsi="Arial"/>
          <w:b/>
          <w:i w:val="false"/>
          <w:caps w:val="false"/>
          <w:smallCaps w:val="false"/>
          <w:color w:val="549200"/>
          <w:spacing w:val="0"/>
          <w:sz w:val="21"/>
          <w:u w:val="singl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color w:val="333333"/>
          <w:spacing w:val="0"/>
          <w:sz w:val="21"/>
        </w:rPr>
        <w:t> «Методические рекомендации о размещении на информационных стендах, официальных Интернет-сайтах и других информационных ресурсах общеобразовательных организаций и органов, осуществляющих управление в сфере образования, информации о безопасном поведении и использовании сети интернет»</w:t>
      </w:r>
    </w:p>
    <w:p>
      <w:pPr>
        <w:pStyle w:val="Style17"/>
        <w:widowControl/>
        <w:numPr>
          <w:ilvl w:val="0"/>
          <w:numId w:val="1"/>
        </w:numPr>
        <w:pBdr/>
        <w:tabs>
          <w:tab w:val="clear" w:pos="708"/>
          <w:tab w:val="left" w:pos="0" w:leader="none"/>
        </w:tabs>
        <w:spacing w:before="0" w:after="0"/>
        <w:ind w:left="375" w:firstLine="709"/>
        <w:rPr>
          <w:rFonts w:ascii="Times New Roman" w:hAnsi="Times New Roman" w:cs="Times New Roman"/>
          <w:sz w:val="96"/>
          <w:szCs w:val="96"/>
        </w:rPr>
      </w:pPr>
      <w:hyperlink r:id="rId4" w:tgtFrame="_blank">
        <w:r>
          <w:rPr>
            <w:rFonts w:ascii="Arial" w:hAnsi="Arial"/>
            <w:b/>
            <w:i w:val="false"/>
            <w:caps w:val="false"/>
            <w:smallCaps w:val="false"/>
            <w:color w:val="549200"/>
            <w:spacing w:val="0"/>
            <w:sz w:val="21"/>
            <w:u w:val="single"/>
          </w:rPr>
          <w:t>Письмо Минпросвещения России от 07.06.2019 N 04-474</w:t>
        </w:r>
      </w:hyperlink>
      <w:r>
        <w:rPr>
          <w:rFonts w:ascii="Arial" w:hAnsi="Arial"/>
          <w:b/>
          <w:i w:val="false"/>
          <w:caps w:val="false"/>
          <w:smallCaps w:val="false"/>
          <w:color w:val="549200"/>
          <w:spacing w:val="0"/>
          <w:sz w:val="21"/>
          <w:u w:val="singl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color w:val="333333"/>
          <w:spacing w:val="0"/>
          <w:sz w:val="21"/>
        </w:rPr>
        <w:t> "О методических рекомендациях" (вместе с "Методическими рекомендациями по ограничению в образовательных организациях доступа обучающихся к видам информации, распространяемой посредством сети "Интернет", причиняющей вред здоровью и (или) развитию детей, а также не соответствующей задачам образования")</w:t>
      </w:r>
    </w:p>
    <w:p>
      <w:pPr>
        <w:pStyle w:val="Style17"/>
        <w:widowControl/>
        <w:numPr>
          <w:ilvl w:val="0"/>
          <w:numId w:val="1"/>
        </w:numPr>
        <w:pBdr/>
        <w:tabs>
          <w:tab w:val="clear" w:pos="708"/>
          <w:tab w:val="left" w:pos="0" w:leader="none"/>
        </w:tabs>
        <w:spacing w:before="0" w:after="0"/>
        <w:ind w:left="375" w:firstLine="709"/>
        <w:rPr>
          <w:rFonts w:ascii="Times New Roman" w:hAnsi="Times New Roman" w:cs="Times New Roman"/>
          <w:sz w:val="96"/>
          <w:szCs w:val="96"/>
        </w:rPr>
      </w:pPr>
      <w:hyperlink r:id="rId5" w:tgtFrame="_blank">
        <w:r>
          <w:rPr>
            <w:rFonts w:ascii="Arial" w:hAnsi="Arial"/>
            <w:b/>
            <w:i w:val="false"/>
            <w:caps w:val="false"/>
            <w:smallCaps w:val="false"/>
            <w:color w:val="549200"/>
            <w:spacing w:val="0"/>
            <w:sz w:val="21"/>
            <w:u w:val="single"/>
          </w:rPr>
          <w:t>Письмо Минобрнауки России от 28.04.2014 N ДЛ-115/03</w:t>
        </w:r>
      </w:hyperlink>
      <w:r>
        <w:rPr>
          <w:rFonts w:ascii="Arial" w:hAnsi="Arial"/>
          <w:b/>
          <w:i w:val="false"/>
          <w:caps w:val="false"/>
          <w:smallCaps w:val="false"/>
          <w:color w:val="549200"/>
          <w:spacing w:val="0"/>
          <w:sz w:val="21"/>
          <w:u w:val="singl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color w:val="333333"/>
          <w:spacing w:val="0"/>
          <w:sz w:val="21"/>
        </w:rPr>
        <w:t> "О направлении методических материалов для обеспечения информационной безопасности детей при использовании ресурсов сети Интернет" (вместе с "Методическими рекомендациями по ограничению в образовательных организациях доступа обучающихся к видам информации, распространяемой посредством сети "Интернет", причиняющей вред здоровью и (или) развитию детей, а также не соответствующей задачам образования", "Рекомендациями по организации системы ограничения в образовательных организациях доступа обучающихся к видам информации, распространяемой посредством сети Интернет, причиняющей вред здоровью и (или) развитию детей, а также не соответствующей задачам образования").</w:t>
      </w:r>
    </w:p>
    <w:p>
      <w:pPr>
        <w:pStyle w:val="Style17"/>
        <w:widowControl/>
        <w:numPr>
          <w:ilvl w:val="0"/>
          <w:numId w:val="1"/>
        </w:numPr>
        <w:pBdr/>
        <w:tabs>
          <w:tab w:val="clear" w:pos="708"/>
          <w:tab w:val="left" w:pos="0" w:leader="none"/>
        </w:tabs>
        <w:spacing w:before="0" w:after="0"/>
        <w:ind w:left="375" w:firstLine="709"/>
        <w:rPr>
          <w:rFonts w:ascii="Times New Roman" w:hAnsi="Times New Roman" w:cs="Times New Roman"/>
          <w:sz w:val="96"/>
          <w:szCs w:val="96"/>
        </w:rPr>
      </w:pPr>
      <w:hyperlink r:id="rId6" w:tgtFrame="_blank">
        <w:r>
          <w:rPr>
            <w:rFonts w:ascii="Arial" w:hAnsi="Arial"/>
            <w:b/>
            <w:i w:val="false"/>
            <w:caps w:val="false"/>
            <w:smallCaps w:val="false"/>
            <w:color w:val="549200"/>
            <w:spacing w:val="0"/>
            <w:sz w:val="21"/>
            <w:u w:val="single"/>
          </w:rPr>
          <w:t>Методические рекомендации по ограничению в образовательных организациях доступа обучающихся к видам информации, распространяемой посредством сети "Интернет", причиняющей вред здоровью и (или) развитию детей, а также не соответствующей задачам образования</w:t>
        </w:r>
      </w:hyperlink>
      <w:r>
        <w:rPr>
          <w:rFonts w:ascii="Arial" w:hAnsi="Arial"/>
          <w:b/>
          <w:i w:val="false"/>
          <w:caps w:val="false"/>
          <w:smallCaps w:val="false"/>
          <w:color w:val="549200"/>
          <w:spacing w:val="0"/>
          <w:sz w:val="21"/>
          <w:u w:val="singl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color w:val="333333"/>
          <w:spacing w:val="0"/>
          <w:sz w:val="21"/>
        </w:rPr>
        <w:t> (утв. Министерством просвещения РФ, Министерством цифрового развития, связи и массовых коммуникаций РФ, Федеральной службы по надзору в сфере связи, информационных технологий и массовых коммуникаций 16 мая 2019 г.)</w:t>
      </w:r>
    </w:p>
    <w:p>
      <w:pPr>
        <w:pStyle w:val="Normal"/>
        <w:ind w:hanging="0"/>
        <w:jc w:val="center"/>
        <w:rPr>
          <w:rFonts w:ascii="Times New Roman" w:hAnsi="Times New Roman" w:cs="Times New Roman"/>
          <w:sz w:val="96"/>
          <w:szCs w:val="96"/>
        </w:rPr>
      </w:pPr>
      <w:r>
        <w:rPr/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auto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suff w:val="nothing"/>
      <w:lvlText w:val=""/>
      <w:lvlJc w:val="left"/>
      <w:pPr>
        <w:tabs>
          <w:tab w:val="num" w:pos="375"/>
        </w:tabs>
        <w:ind w:left="375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f6072"/>
    <w:pPr>
      <w:widowControl/>
      <w:suppressAutoHyphens w:val="true"/>
      <w:bidi w:val="0"/>
      <w:spacing w:before="0" w:after="0"/>
      <w:ind w:firstLine="709"/>
      <w:jc w:val="both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Маркеры"/>
    <w:qFormat/>
    <w:rPr>
      <w:rFonts w:ascii="OpenSymbol" w:hAnsi="OpenSymbol" w:eastAsia="OpenSymbol" w:cs="OpenSymbol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ravo.edusite.ru/FederalLaw-N-436.pdf" TargetMode="External"/><Relationship Id="rId3" Type="http://schemas.openxmlformats.org/officeDocument/2006/relationships/hyperlink" Target="https://pravo.edusite.ru/Letter-of-Ministry-Education-14-05-2018-N-08-1184.pdf" TargetMode="External"/><Relationship Id="rId4" Type="http://schemas.openxmlformats.org/officeDocument/2006/relationships/hyperlink" Target="https://pravo.edusite.ru/Letter-of-Ministry-Education-2019-N04-474.pdf" TargetMode="External"/><Relationship Id="rId5" Type="http://schemas.openxmlformats.org/officeDocument/2006/relationships/hyperlink" Target="https://pravo.edusite.ru/Letter-of-Ministry-Education-28-04-2014-NDL115_03.pdf" TargetMode="External"/><Relationship Id="rId6" Type="http://schemas.openxmlformats.org/officeDocument/2006/relationships/hyperlink" Target="https://pravo.edusite.ru/Guidelines-16-05-2019.pdf" TargetMode="Externa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LibreOffice/7.2.0.4$Windows_X86_64 LibreOffice_project/9a9c6381e3f7a62afc1329bd359cc48accb6435b</Application>
  <AppVersion>15.0000</AppVersion>
  <Pages>1</Pages>
  <Words>245</Words>
  <Characters>1792</Characters>
  <CharactersWithSpaces>2033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2021-03-10T09:11:00Z</dcterms:created>
  <dc:creator>user</dc:creator>
  <dc:description/>
  <dc:language>ru-RU</dc:language>
  <cp:lastModifiedBy/>
  <cp:lastPrinted>2021-03-10T09:14:00Z</cp:lastPrinted>
  <dcterms:modified xsi:type="dcterms:W3CDTF">2022-03-18T09:59:22Z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