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62" w:rsidRPr="00547162" w:rsidRDefault="00547162" w:rsidP="005471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</w:pPr>
      <w:r w:rsidRPr="00547162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 xml:space="preserve">Как влияет фонематический слух на речь ребёнка дошкольного возраста. </w:t>
      </w:r>
    </w:p>
    <w:p w:rsidR="00547162" w:rsidRPr="00547162" w:rsidRDefault="00547162" w:rsidP="005471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44"/>
          <w:szCs w:val="44"/>
        </w:rPr>
      </w:pPr>
      <w:r w:rsidRPr="00547162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Игры и приёмы, которые помогут в развитии фонематического слуха.</w:t>
      </w:r>
    </w:p>
    <w:p w:rsidR="00547162" w:rsidRDefault="00547162" w:rsidP="00547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8E" w:rsidRDefault="00FF468E" w:rsidP="00547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14850" cy="2637325"/>
            <wp:effectExtent l="19050" t="0" r="0" b="0"/>
            <wp:docPr id="1" name="Рисунок 1" descr="https://i.mycdn.me/i?r=AzEPZsRbOZEKgBhR0XGMT1Rk_WnlW56tGP6NW8SbtCD6j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_WnlW56tGP6NW8SbtCD6j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14" cy="263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8E" w:rsidRDefault="00FF468E" w:rsidP="00547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162" w:rsidRP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</w:pPr>
      <w:r w:rsidRPr="00547162">
        <w:rPr>
          <w:rFonts w:ascii="Times New Roman" w:hAnsi="Times New Roman" w:cs="Times New Roman"/>
          <w:bCs/>
          <w:i/>
          <w:color w:val="17365D" w:themeColor="text2" w:themeShade="BF"/>
          <w:sz w:val="28"/>
          <w:szCs w:val="28"/>
          <w:shd w:val="clear" w:color="auto" w:fill="FFFFFF"/>
        </w:rPr>
        <w:t>Фонематический</w:t>
      </w:r>
      <w:r w:rsidRPr="00547162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 </w:t>
      </w:r>
      <w:r w:rsidRPr="00547162">
        <w:rPr>
          <w:rFonts w:ascii="Times New Roman" w:hAnsi="Times New Roman" w:cs="Times New Roman"/>
          <w:bCs/>
          <w:i/>
          <w:color w:val="17365D" w:themeColor="text2" w:themeShade="BF"/>
          <w:sz w:val="28"/>
          <w:szCs w:val="28"/>
          <w:shd w:val="clear" w:color="auto" w:fill="FFFFFF"/>
        </w:rPr>
        <w:t>слух</w:t>
      </w:r>
      <w:r w:rsidRPr="00547162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-это способность воспринимать на </w:t>
      </w:r>
      <w:r w:rsidRPr="00547162">
        <w:rPr>
          <w:rFonts w:ascii="Times New Roman" w:hAnsi="Times New Roman" w:cs="Times New Roman"/>
          <w:bCs/>
          <w:i/>
          <w:color w:val="17365D" w:themeColor="text2" w:themeShade="BF"/>
          <w:sz w:val="28"/>
          <w:szCs w:val="28"/>
          <w:shd w:val="clear" w:color="auto" w:fill="FFFFFF"/>
        </w:rPr>
        <w:t>слух</w:t>
      </w:r>
      <w:r w:rsidRPr="00547162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 </w:t>
      </w:r>
      <w:r w:rsidRPr="00547162">
        <w:rPr>
          <w:rFonts w:ascii="Times New Roman" w:hAnsi="Times New Roman" w:cs="Times New Roman"/>
          <w:bCs/>
          <w:i/>
          <w:color w:val="17365D" w:themeColor="text2" w:themeShade="BF"/>
          <w:sz w:val="28"/>
          <w:szCs w:val="28"/>
          <w:shd w:val="clear" w:color="auto" w:fill="FFFFFF"/>
        </w:rPr>
        <w:t>и</w:t>
      </w:r>
      <w:r w:rsidRPr="00547162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 точно дифференцировать все звуки </w:t>
      </w:r>
      <w:r w:rsidRPr="00547162">
        <w:rPr>
          <w:rFonts w:ascii="Times New Roman" w:hAnsi="Times New Roman" w:cs="Times New Roman"/>
          <w:bCs/>
          <w:i/>
          <w:color w:val="17365D" w:themeColor="text2" w:themeShade="BF"/>
          <w:sz w:val="28"/>
          <w:szCs w:val="28"/>
          <w:shd w:val="clear" w:color="auto" w:fill="FFFFFF"/>
        </w:rPr>
        <w:t>речи</w:t>
      </w:r>
      <w:r w:rsidRPr="00547162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, особенно близкие по звучанию, и выполнять элементарный звуковой анализ.</w:t>
      </w:r>
    </w:p>
    <w:p w:rsidR="00547162" w:rsidRPr="0069334A" w:rsidRDefault="00547162" w:rsidP="00547162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Фонематический слух – тонкий систематизированный слух, позволяющий различать и узнавать фонемы (звуки) родного языка. Фонематический слух является частью физического слуха. Без него нельзя научиться слушать и понимать речь. Правильное развитие фонематического слуха и восприятия является основой усвоения в дальнейшем письма и чтения.</w:t>
      </w:r>
    </w:p>
    <w:p w:rsidR="00547162" w:rsidRPr="0069334A" w:rsidRDefault="00547162" w:rsidP="0054716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Фонематические нарушения у детей приводят не только к дефектному произношению звуков  и недостаточному их различению, но и к тому, что дети недостаточно четко овладевают звуковым составом слова и допускают специфические ошибки при чтении и письме. Чаще всего это проявляется в заменах в произношении одного звука другим и смешении звуков.</w:t>
      </w:r>
    </w:p>
    <w:p w:rsidR="00547162" w:rsidRPr="0069334A" w:rsidRDefault="00547162" w:rsidP="00547162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Наибольший пик развития фонематического слуха приходится  на возраст 4-5 лет. У детей этого возраста наблюдается особая чувствительность к звукам речи, вот почему этот возраст очень важен для решения поставленной проблемы. Различение звуков речи является основой для понимания смысла 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занного.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звукоразличения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 (как услышал, так сказал или написал).</w:t>
      </w:r>
      <w:proofErr w:type="gramEnd"/>
    </w:p>
    <w:p w:rsidR="00547162" w:rsidRDefault="00547162" w:rsidP="00547162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Поэтому, очень важно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вовремя распознать, что с фонематическим слухом что-то не так.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7162" w:rsidRDefault="00547162" w:rsidP="00547162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7162" w:rsidRDefault="00547162" w:rsidP="00547162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7162" w:rsidRDefault="00547162" w:rsidP="00547162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7162" w:rsidRPr="0069334A" w:rsidRDefault="00547162" w:rsidP="00547162">
      <w:pPr>
        <w:shd w:val="clear" w:color="auto" w:fill="FC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Признаки фонетико-фонематических нарушений:</w:t>
      </w:r>
    </w:p>
    <w:p w:rsidR="00547162" w:rsidRPr="0069334A" w:rsidRDefault="00547162" w:rsidP="00547162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смешение и замены одних звуков другими, близкими по акустическим или артикуляторным признакам, например: звонкие заменяются глухими,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и Л заменяются Ль и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звук Ш на звук С или Ф, Ж на З или В, Щ на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Ч на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547162" w:rsidRPr="0069334A" w:rsidRDefault="00547162" w:rsidP="00547162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иногда дети с трудом произносят многосложные слова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из трех и более слогов) и слова во стечением согласных.</w:t>
      </w:r>
    </w:p>
    <w:p w:rsidR="00547162" w:rsidRPr="0069334A" w:rsidRDefault="00547162" w:rsidP="00547162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при фонематическом недоразвитии нередко наблюдается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смазанность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речи, сжатая и напряженная артикуляция, бедность словаря и некоторая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лексико-грамматического строя речи.</w:t>
      </w:r>
    </w:p>
    <w:p w:rsidR="00547162" w:rsidRPr="0069334A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  <w:shd w:val="clear" w:color="auto" w:fill="FFFFFF"/>
        </w:rPr>
      </w:pPr>
    </w:p>
    <w:p w:rsidR="00547162" w:rsidRDefault="00547162" w:rsidP="005471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9334A">
        <w:rPr>
          <w:b/>
          <w:bCs/>
          <w:color w:val="000000"/>
          <w:sz w:val="28"/>
          <w:szCs w:val="28"/>
        </w:rPr>
        <w:t>Прежде всего, выясните,</w:t>
      </w:r>
      <w:r>
        <w:rPr>
          <w:b/>
          <w:bCs/>
          <w:color w:val="000000"/>
          <w:sz w:val="28"/>
          <w:szCs w:val="28"/>
        </w:rPr>
        <w:t xml:space="preserve"> </w:t>
      </w:r>
      <w:r w:rsidRPr="0069334A">
        <w:rPr>
          <w:b/>
          <w:bCs/>
          <w:color w:val="000000"/>
          <w:sz w:val="28"/>
          <w:szCs w:val="28"/>
        </w:rPr>
        <w:t xml:space="preserve">как малыш воспринимает </w:t>
      </w:r>
    </w:p>
    <w:p w:rsidR="00547162" w:rsidRPr="0069334A" w:rsidRDefault="00547162" w:rsidP="005471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34A">
        <w:rPr>
          <w:b/>
          <w:bCs/>
          <w:color w:val="000000"/>
          <w:sz w:val="28"/>
          <w:szCs w:val="28"/>
        </w:rPr>
        <w:t>и различает звуки.</w:t>
      </w:r>
    </w:p>
    <w:p w:rsidR="00547162" w:rsidRDefault="00547162" w:rsidP="005471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Помогут в этом следующие несложные задания:</w:t>
      </w:r>
    </w:p>
    <w:p w:rsidR="00547162" w:rsidRDefault="00547162" w:rsidP="005471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Предложите повторить за вами слоги: </w:t>
      </w:r>
      <w:proofErr w:type="spellStart"/>
      <w:r w:rsidRPr="0069334A">
        <w:rPr>
          <w:i/>
          <w:iCs/>
          <w:color w:val="000000"/>
          <w:sz w:val="28"/>
          <w:szCs w:val="28"/>
        </w:rPr>
        <w:t>са-ша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ша-са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са-ца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ач-ащ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69334A">
        <w:rPr>
          <w:i/>
          <w:iCs/>
          <w:color w:val="000000"/>
          <w:sz w:val="28"/>
          <w:szCs w:val="28"/>
        </w:rPr>
        <w:t>ра-ла</w:t>
      </w:r>
      <w:proofErr w:type="spellEnd"/>
      <w:proofErr w:type="gram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ша-жа</w:t>
      </w:r>
      <w:proofErr w:type="spellEnd"/>
      <w:r w:rsidRPr="0069334A">
        <w:rPr>
          <w:color w:val="000000"/>
          <w:sz w:val="28"/>
          <w:szCs w:val="28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69334A">
        <w:rPr>
          <w:color w:val="000000"/>
          <w:sz w:val="28"/>
          <w:szCs w:val="28"/>
        </w:rPr>
        <w:t>са</w:t>
      </w:r>
      <w:proofErr w:type="spellEnd"/>
      <w:r w:rsidRPr="0069334A">
        <w:rPr>
          <w:color w:val="000000"/>
          <w:sz w:val="28"/>
          <w:szCs w:val="28"/>
        </w:rPr>
        <w:t xml:space="preserve">, </w:t>
      </w:r>
      <w:proofErr w:type="spellStart"/>
      <w:r w:rsidRPr="0069334A">
        <w:rPr>
          <w:color w:val="000000"/>
          <w:sz w:val="28"/>
          <w:szCs w:val="28"/>
        </w:rPr>
        <w:t>ца</w:t>
      </w:r>
      <w:proofErr w:type="spellEnd"/>
      <w:r w:rsidRPr="0069334A">
        <w:rPr>
          <w:color w:val="000000"/>
          <w:sz w:val="28"/>
          <w:szCs w:val="28"/>
        </w:rPr>
        <w:t xml:space="preserve">, </w:t>
      </w:r>
      <w:proofErr w:type="spellStart"/>
      <w:r w:rsidRPr="0069334A">
        <w:rPr>
          <w:color w:val="000000"/>
          <w:sz w:val="28"/>
          <w:szCs w:val="28"/>
        </w:rPr>
        <w:t>ча</w:t>
      </w:r>
      <w:proofErr w:type="spellEnd"/>
      <w:r w:rsidRPr="0069334A">
        <w:rPr>
          <w:color w:val="000000"/>
          <w:sz w:val="28"/>
          <w:szCs w:val="28"/>
        </w:rPr>
        <w:t>, называют слог  ша, ребенок хлопает в ладоши.</w:t>
      </w:r>
    </w:p>
    <w:p w:rsidR="00547162" w:rsidRPr="0069334A" w:rsidRDefault="00547162" w:rsidP="005471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 xml:space="preserve"> Проверим, различает ли ребенок слова, близкие по звучанию, но разные по смыслу.</w:t>
      </w:r>
    </w:p>
    <w:p w:rsidR="00547162" w:rsidRPr="0069334A" w:rsidRDefault="00547162" w:rsidP="005471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Предложите ему выбрать нужную картинку (или повторить на слух): </w:t>
      </w:r>
      <w:r w:rsidRPr="0069334A">
        <w:rPr>
          <w:i/>
          <w:iCs/>
          <w:color w:val="000000"/>
          <w:sz w:val="28"/>
          <w:szCs w:val="28"/>
        </w:rPr>
        <w:t>жук-сук, дом-сом, миска-мышка, коза-коса, лужа-лыжа</w:t>
      </w:r>
      <w:r w:rsidRPr="0069334A">
        <w:rPr>
          <w:color w:val="000000"/>
          <w:sz w:val="28"/>
          <w:szCs w:val="28"/>
        </w:rPr>
        <w:t>.</w:t>
      </w:r>
    </w:p>
    <w:p w:rsidR="00547162" w:rsidRPr="0069334A" w:rsidRDefault="00547162" w:rsidP="005471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9334A">
        <w:rPr>
          <w:color w:val="000000"/>
          <w:sz w:val="28"/>
          <w:szCs w:val="28"/>
        </w:rPr>
        <w:t>Следующий прием позволит выявить степень развития внимания и слуховой памяти.</w:t>
      </w:r>
    </w:p>
    <w:p w:rsidR="00547162" w:rsidRPr="0069334A" w:rsidRDefault="00547162" w:rsidP="005471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Предложите ребенку повторять сходные слоги: </w:t>
      </w:r>
      <w:proofErr w:type="spellStart"/>
      <w:r w:rsidRPr="0069334A">
        <w:rPr>
          <w:i/>
          <w:iCs/>
          <w:color w:val="000000"/>
          <w:sz w:val="28"/>
          <w:szCs w:val="28"/>
        </w:rPr>
        <w:t>та-да-та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ка-га-га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9334A">
        <w:rPr>
          <w:i/>
          <w:iCs/>
          <w:color w:val="000000"/>
          <w:sz w:val="28"/>
          <w:szCs w:val="28"/>
        </w:rPr>
        <w:t>па-ба-ба</w:t>
      </w:r>
      <w:proofErr w:type="gramStart"/>
      <w:r w:rsidRPr="0069334A">
        <w:rPr>
          <w:i/>
          <w:iCs/>
          <w:color w:val="000000"/>
          <w:sz w:val="28"/>
          <w:szCs w:val="28"/>
        </w:rPr>
        <w:t>,м</w:t>
      </w:r>
      <w:proofErr w:type="gramEnd"/>
      <w:r w:rsidRPr="0069334A">
        <w:rPr>
          <w:i/>
          <w:iCs/>
          <w:color w:val="000000"/>
          <w:sz w:val="28"/>
          <w:szCs w:val="28"/>
        </w:rPr>
        <w:t>а-на-ма</w:t>
      </w:r>
      <w:proofErr w:type="spellEnd"/>
      <w:r w:rsidRPr="0069334A">
        <w:rPr>
          <w:i/>
          <w:iCs/>
          <w:color w:val="000000"/>
          <w:sz w:val="28"/>
          <w:szCs w:val="28"/>
        </w:rPr>
        <w:t>.</w:t>
      </w:r>
    </w:p>
    <w:p w:rsidR="00547162" w:rsidRPr="0069334A" w:rsidRDefault="00547162" w:rsidP="005471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Повторять сходные слова: Маша-Даша-каша; тень-день; день-пень; </w:t>
      </w:r>
      <w:r w:rsidRPr="0069334A">
        <w:rPr>
          <w:i/>
          <w:iCs/>
          <w:color w:val="000000"/>
          <w:sz w:val="28"/>
          <w:szCs w:val="28"/>
        </w:rPr>
        <w:t xml:space="preserve">лак- мак- </w:t>
      </w:r>
      <w:proofErr w:type="spellStart"/>
      <w:r w:rsidRPr="0069334A">
        <w:rPr>
          <w:i/>
          <w:iCs/>
          <w:color w:val="000000"/>
          <w:sz w:val="28"/>
          <w:szCs w:val="28"/>
        </w:rPr>
        <w:t>рак</w:t>
      </w:r>
      <w:proofErr w:type="gramStart"/>
      <w:r w:rsidRPr="0069334A">
        <w:rPr>
          <w:i/>
          <w:iCs/>
          <w:color w:val="000000"/>
          <w:sz w:val="28"/>
          <w:szCs w:val="28"/>
        </w:rPr>
        <w:t>;ж</w:t>
      </w:r>
      <w:proofErr w:type="gramEnd"/>
      <w:r w:rsidRPr="0069334A">
        <w:rPr>
          <w:i/>
          <w:iCs/>
          <w:color w:val="000000"/>
          <w:sz w:val="28"/>
          <w:szCs w:val="28"/>
        </w:rPr>
        <w:t>ук-лук</w:t>
      </w:r>
      <w:proofErr w:type="spellEnd"/>
      <w:r w:rsidRPr="0069334A">
        <w:rPr>
          <w:i/>
          <w:iCs/>
          <w:color w:val="000000"/>
          <w:sz w:val="28"/>
          <w:szCs w:val="28"/>
        </w:rPr>
        <w:t xml:space="preserve"> сук-тук.</w:t>
      </w:r>
    </w:p>
    <w:p w:rsidR="00547162" w:rsidRPr="0069334A" w:rsidRDefault="00547162" w:rsidP="00547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162" w:rsidRDefault="00547162" w:rsidP="005471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9334A">
        <w:rPr>
          <w:b/>
          <w:bCs/>
          <w:color w:val="000000"/>
          <w:sz w:val="28"/>
          <w:szCs w:val="28"/>
        </w:rPr>
        <w:t>Затруднения при выполнении заданий указывают</w:t>
      </w:r>
    </w:p>
    <w:p w:rsidR="00547162" w:rsidRPr="0069334A" w:rsidRDefault="00547162" w:rsidP="005471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334A">
        <w:rPr>
          <w:b/>
          <w:bCs/>
          <w:color w:val="000000"/>
          <w:sz w:val="28"/>
          <w:szCs w:val="28"/>
        </w:rPr>
        <w:t>на снижение фонематического слуха.</w:t>
      </w:r>
    </w:p>
    <w:p w:rsidR="00547162" w:rsidRPr="0069334A" w:rsidRDefault="00547162" w:rsidP="005471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547162" w:rsidRPr="0069334A" w:rsidRDefault="00547162" w:rsidP="0054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узнавание неречевых звуков;</w:t>
      </w:r>
    </w:p>
    <w:p w:rsidR="00547162" w:rsidRPr="0069334A" w:rsidRDefault="00547162" w:rsidP="0054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различение высоты, силы, тембра голоса, на материале одинаковых звуков, сочетаний слов и фраз;</w:t>
      </w:r>
    </w:p>
    <w:p w:rsidR="00547162" w:rsidRPr="0069334A" w:rsidRDefault="00547162" w:rsidP="0054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различение слов, близких по звуковому составу;</w:t>
      </w:r>
    </w:p>
    <w:p w:rsidR="00547162" w:rsidRPr="0069334A" w:rsidRDefault="00547162" w:rsidP="0054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различение слогов;</w:t>
      </w:r>
    </w:p>
    <w:p w:rsidR="00547162" w:rsidRPr="0069334A" w:rsidRDefault="00547162" w:rsidP="0054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lastRenderedPageBreak/>
        <w:t>различение звуков;</w:t>
      </w:r>
    </w:p>
    <w:p w:rsidR="00547162" w:rsidRPr="0069334A" w:rsidRDefault="00547162" w:rsidP="0054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334A">
        <w:rPr>
          <w:color w:val="000000"/>
          <w:sz w:val="28"/>
          <w:szCs w:val="28"/>
        </w:rPr>
        <w:t>анализ звукового состава слова.</w:t>
      </w:r>
    </w:p>
    <w:p w:rsidR="00547162" w:rsidRPr="0069334A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Default="00547162" w:rsidP="00547162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69334A" w:rsidRDefault="00547162" w:rsidP="00547162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sz w:val="28"/>
          <w:szCs w:val="28"/>
        </w:rPr>
        <w:t>Но при использовании игровых приемов и развивающих игр можно развить фонематический слух ребенка.</w:t>
      </w: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Где нужный звук?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формирование умения находить заданный звук в словах.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Предметные картинки.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демонстрирует и называет ребенку картинки, в одной из которых есть заданный звук. Ребенок должен указать на картинку и повторить слово, в котором есть заданный звук.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Например: несколько картинок со звуком Л и несколько картинок без этого звука.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осмотри на картинки, произнеси их. Дай мне картинки, где есть звук Л.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Клубочки – моточки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умение подбирать слова на заданный звук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 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Клубочек ниток.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передают друг другу клубочек по кругу, произнося текст: “По дорожке (имя )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шла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/шёл, Клубок ниточек нашла/нашёл, Вы слова на (заданный звук) скажите, Нашу нитку не порвите”. Тот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у кого оказался клубочек должен назвать слово на заданный звук и передать клубочек дальше. Можно играть не только группой, но и вдвоем взрослый-ребенок, передавая друг другу клубок и называя по очереди слова на заданный звук.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Лови звук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Развитие фонематического слуха, умения выделять заданный звук из ряда звуков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называет ряд звуков, ребенок, когда слышит условленный звук (хлопает, топает и т.п.)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Лови слово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. Развитие фонематического слуха, умения слышать звук в слове.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Набор предметных картинок.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 Взрослый показывает картинку и называет её. Ребенок хлопает в ладоши, если слышит в названии изучаемый звук. На более поздних этапах 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взрослый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молча показывает картинку, а ребенок проговаривает название картинки про себя и реагирует так же.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Какой звук чаще всего слышим?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Развитие фонематического слуха, умения выделять из потока речи часто повторяющийся звук.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 Набор коротких стихотворений, в которых часто повторяется 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lastRenderedPageBreak/>
        <w:t>один и тот же звук.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>
        <w:rPr>
          <w:rFonts w:ascii="Times New Roman" w:eastAsia="Times New Roman" w:hAnsi="Times New Roman" w:cs="Times New Roman"/>
          <w:sz w:val="28"/>
          <w:szCs w:val="28"/>
        </w:rPr>
        <w:t> Взрослый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произносит стихотворение, а дети называют звук, который они чаще всего слышали.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Примерный материал.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  <w:t>У Сени и Сани в сетях сом с усами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вук С)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Белый снег, белый мел,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  <w:t>Белый заяц тоже бел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вук Л)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t>Кот копеек накопил,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  <w:t>Кошке козочку купил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вук К) и т.д.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Попугайчики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умение ориентироваться на фонему и различать созвучные фонемы.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 Создается игровая ситуация, в соответствии с которой необходимо научить попугая без ошибок повторять слоговой ряд. Роль попугая берет на себя ребенок. Взрослый произносит ряд слогов, ребенок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повторяет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римерный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речевой материал.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Па-ба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та-да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та-та-да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ка-га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ка-ка-та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, зуб-суп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том-дом и т.п.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Озорные бубенцы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чувство ритма.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. Бубен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прохлопывает опре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деленный ритм на бубне, ребенок 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повторяет.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7162" w:rsidRPr="00966AC8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6A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Ау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умение ориентироваться на фонему, различать близкие по звучанию фонемы.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создает игровую ситуацию, в соответствии с которой он гуляет в горах или в лесу, а ребенок изображает эхо. Взрослый произносит сложные слова или скороговорки, а ребенок должен безошибочно повторить.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Найди звук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умение ориентироваться на фонему.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произносит слово, не договаривая последний звук. Ребенок должен правильно договорить слово и назвать звук, который “убежал”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римерный речевой материал.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…(к), мо…(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…(г), ко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т), 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забо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spellStart"/>
      <w:r w:rsidRPr="0069334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9334A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Слог сбежал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слуховое внимание, умение ориентироваться на фонему, развивать фонетический слух.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Игра проводится после ознакомления ребенка с понятием “слог”. Взрослый произносит слово, не договаривая последний слог. Ребенок должен правильно договорить слово и назвать слог, который “сбежал”.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Цветные фишки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Формирование слухового внимания, закрепление понятий “звук”, “гласный”, “согласный”, “твердый согласный”, “мягкий согласный”.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Красный квадратик для обозначения гласных звуков, сини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для обозначения твердых согласных, зеленый – для обозначения мягких согласных звуков.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называет звук, а ребенок должен правильно показать соответствующий квадратик.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Подушечка и кирпич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Формирование слухового внимания, умения дифференцировать звуки по твердости-мягкости, закрепление понятий “звук”, “согласный”, “твердый согласный”, “мягкий согласный”.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Подушечка, кирпичик, предметные картинки с мягкими и твердыми согласными звуками в названии.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. Взрослый показывает картинки ребенку. Если в начале своего слова ребенок слышит твердый согласный, то он говорит «кирпич», если мягкий – «подушечка».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Какое слово получилось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Формировать навык звукового синтеза.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  <w:t>Оборудование. Для детей 5-6 лет допускается использовать картинки-подсказки.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произносит слова, называя каждый звук отдельно: [г], [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>], [с’] [и]. Ребенок собирает звуки в слово.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Цепи-цепи-кованы</w:t>
      </w:r>
      <w:proofErr w:type="spellEnd"/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Развитие умения выделять первый и последний звук в слове.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Ребенок (или взрослый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9334A">
        <w:rPr>
          <w:rFonts w:ascii="Times New Roman" w:eastAsia="Times New Roman" w:hAnsi="Times New Roman" w:cs="Times New Roman"/>
          <w:sz w:val="28"/>
          <w:szCs w:val="28"/>
        </w:rPr>
        <w:t xml:space="preserve"> называет слово, рядом сидящий подбирает свое слово, где начальным звуком будет последний звук предыдущего слова. Победителем окажется тот, кто дольше всех «тянул» цепочку.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Сколько звуков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Развитие умения определять количество звуков в слове.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Пуговицы или пробки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Взрослый называет слово, ребенок считает количество звуков и выкладывает на столе соответствующее количество пуговиц или пробочек от бутылок</w:t>
      </w:r>
      <w:proofErr w:type="gramStart"/>
      <w:r w:rsidRPr="0069334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162" w:rsidRPr="00A73996" w:rsidRDefault="00547162" w:rsidP="00547162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Придумай свое слово</w:t>
      </w:r>
    </w:p>
    <w:p w:rsidR="00547162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Закрепление навыков звукового анализа и синтеза слов.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br/>
      </w:r>
      <w:r w:rsidRPr="006933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69334A">
        <w:rPr>
          <w:rFonts w:ascii="Times New Roman" w:eastAsia="Times New Roman" w:hAnsi="Times New Roman" w:cs="Times New Roman"/>
          <w:sz w:val="28"/>
          <w:szCs w:val="28"/>
        </w:rPr>
        <w:t> Проводится для детей подготовительной к школе группе, когда дети уже хорошо овладели звуковым анализом слов, слышат место звуков в словах.</w:t>
      </w:r>
    </w:p>
    <w:p w:rsidR="00547162" w:rsidRPr="0069334A" w:rsidRDefault="00547162" w:rsidP="0054716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34A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предлагается по нарисованной схеме слова придумать свои слова</w:t>
      </w: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547162" w:rsidRDefault="00547162" w:rsidP="00547162">
      <w:pPr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ED4535" w:rsidRDefault="00ED4535"/>
    <w:sectPr w:rsidR="00ED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8C40"/>
      </v:shape>
    </w:pict>
  </w:numPicBullet>
  <w:abstractNum w:abstractNumId="0">
    <w:nsid w:val="4996324F"/>
    <w:multiLevelType w:val="multilevel"/>
    <w:tmpl w:val="90B277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94190"/>
    <w:multiLevelType w:val="hybridMultilevel"/>
    <w:tmpl w:val="F6F01F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8433E"/>
    <w:multiLevelType w:val="multilevel"/>
    <w:tmpl w:val="DC3C6F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162"/>
    <w:rsid w:val="00547162"/>
    <w:rsid w:val="00ED4535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471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1381</Words>
  <Characters>7878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3</cp:revision>
  <dcterms:created xsi:type="dcterms:W3CDTF">2023-01-30T15:40:00Z</dcterms:created>
  <dcterms:modified xsi:type="dcterms:W3CDTF">2023-01-30T15:51:00Z</dcterms:modified>
</cp:coreProperties>
</file>