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4A" w:rsidRDefault="00D4224A" w:rsidP="00D42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F726CF" w:rsidRDefault="001615FB" w:rsidP="00F72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педагога-психолога</w:t>
      </w:r>
    </w:p>
    <w:p w:rsidR="001615FB" w:rsidRDefault="00F726CF" w:rsidP="00F72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УСЛОВИЙ, НЕОБХОДИМЫХ ДЛЯ ПОЛНОЦЕННОГО РАЗВИТИЯ РЕБЕНКА В КАЖДОМ ВОЗР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АСТНОМ ПЕРИОДЕ ДОШКОЛЬНОГО ДЕТСТВА</w:t>
      </w:r>
      <w:r w:rsidR="001615FB">
        <w:rPr>
          <w:rFonts w:ascii="Times New Roman" w:hAnsi="Times New Roman" w:cs="Times New Roman"/>
          <w:sz w:val="28"/>
          <w:szCs w:val="28"/>
        </w:rPr>
        <w:t>.</w:t>
      </w:r>
    </w:p>
    <w:p w:rsidR="001615FB" w:rsidRDefault="001615FB" w:rsidP="00161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A5A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15FB">
        <w:rPr>
          <w:rFonts w:ascii="Times New Roman" w:hAnsi="Times New Roman" w:cs="Times New Roman"/>
          <w:sz w:val="28"/>
          <w:szCs w:val="28"/>
        </w:rPr>
        <w:t xml:space="preserve">Главная задача родителей – обеспечить необходимые условия для полноценного проживания ребенком дошкольного детства, </w:t>
      </w:r>
      <w:r w:rsidR="00C72707">
        <w:rPr>
          <w:rFonts w:ascii="Times New Roman" w:hAnsi="Times New Roman" w:cs="Times New Roman"/>
          <w:sz w:val="28"/>
          <w:szCs w:val="28"/>
        </w:rPr>
        <w:t xml:space="preserve">для </w:t>
      </w:r>
      <w:r w:rsidR="001615FB">
        <w:rPr>
          <w:rFonts w:ascii="Times New Roman" w:hAnsi="Times New Roman" w:cs="Times New Roman"/>
          <w:sz w:val="28"/>
          <w:szCs w:val="28"/>
        </w:rPr>
        <w:t>всесторонне</w:t>
      </w:r>
      <w:r w:rsidR="00C72707">
        <w:rPr>
          <w:rFonts w:ascii="Times New Roman" w:hAnsi="Times New Roman" w:cs="Times New Roman"/>
          <w:sz w:val="28"/>
          <w:szCs w:val="28"/>
        </w:rPr>
        <w:t>го</w:t>
      </w:r>
      <w:r w:rsidR="001615F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72707">
        <w:rPr>
          <w:rFonts w:ascii="Times New Roman" w:hAnsi="Times New Roman" w:cs="Times New Roman"/>
          <w:sz w:val="28"/>
          <w:szCs w:val="28"/>
        </w:rPr>
        <w:t>я</w:t>
      </w:r>
      <w:r w:rsidR="001615FB">
        <w:rPr>
          <w:rFonts w:ascii="Times New Roman" w:hAnsi="Times New Roman" w:cs="Times New Roman"/>
          <w:sz w:val="28"/>
          <w:szCs w:val="28"/>
        </w:rPr>
        <w:t xml:space="preserve">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r w:rsidR="00C72707">
        <w:rPr>
          <w:rFonts w:ascii="Times New Roman" w:hAnsi="Times New Roman" w:cs="Times New Roman"/>
          <w:sz w:val="28"/>
          <w:szCs w:val="28"/>
        </w:rPr>
        <w:t>, обеспечение безопасности жизнедеятельности дошкольника. Эти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чтения,  - в которых взрослый действует вместе с ребенком, организовывает совместную деятельность, содержательно и эмоционально-привлекательно наполняет эту деятельность, чтобы различные виды совместной</w:t>
      </w:r>
      <w:r w:rsidR="00E21382">
        <w:rPr>
          <w:rFonts w:ascii="Times New Roman" w:hAnsi="Times New Roman" w:cs="Times New Roman"/>
          <w:sz w:val="28"/>
          <w:szCs w:val="28"/>
        </w:rPr>
        <w:t xml:space="preserve"> и индивидуальной деятельности ребенка стали эффективными условиями для его полноценного развития, активизации его потенциала.</w:t>
      </w:r>
      <w:r w:rsidR="00C72707">
        <w:rPr>
          <w:rFonts w:ascii="Times New Roman" w:hAnsi="Times New Roman" w:cs="Times New Roman"/>
          <w:sz w:val="28"/>
          <w:szCs w:val="28"/>
        </w:rPr>
        <w:t xml:space="preserve"> </w:t>
      </w:r>
      <w:r w:rsidR="00E21382">
        <w:rPr>
          <w:rFonts w:ascii="Times New Roman" w:hAnsi="Times New Roman" w:cs="Times New Roman"/>
          <w:sz w:val="28"/>
          <w:szCs w:val="28"/>
        </w:rPr>
        <w:t xml:space="preserve">Но этого можно достичь только при хорошей осведомленности родителей о возрастных особенностях детей, так как дети усваивают только те знания и опыт, которые даются им с помощью тех воздействий (способов, приемов) которые они способны воспринять, а на каждом возрастном этапе это свои особенности, которые зависят от закономерностей роста и развития организма ребенка, развития его центральной нервной системы в определенном возрасте. Поэтому нельзя взаимодействовать с ребенком 5-и лет как с трехлетним, а от </w:t>
      </w:r>
      <w:r w:rsidR="003E0A5A">
        <w:rPr>
          <w:rFonts w:ascii="Times New Roman" w:hAnsi="Times New Roman" w:cs="Times New Roman"/>
          <w:sz w:val="28"/>
          <w:szCs w:val="28"/>
        </w:rPr>
        <w:t>3-хлетнего ребенка требовать то, что ребенок сможет только после 5-и лет и то, только при правильном систематическом обучении в различных видах деятельности, в различных проблемных ситуациях.</w:t>
      </w:r>
    </w:p>
    <w:p w:rsidR="00E21382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A5A">
        <w:rPr>
          <w:rFonts w:ascii="Times New Roman" w:hAnsi="Times New Roman" w:cs="Times New Roman"/>
          <w:sz w:val="28"/>
          <w:szCs w:val="28"/>
        </w:rPr>
        <w:t>Каждый возрастной период имеет свои закономерности развития, обоснованные физиологически. Поэтому каждый возрастной период имеет свои точные задачи развития, которые должны быть решены своевременно в данном  возрасте. Если этого не происходит, то это становится причиной развитием тех или иных психологических процессов: трудностей с обучением, искажений в личностном развитии, невротизации ребенка.</w:t>
      </w:r>
    </w:p>
    <w:p w:rsidR="003E0A5A" w:rsidRDefault="003E0A5A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E69AA">
        <w:rPr>
          <w:rFonts w:ascii="Times New Roman" w:hAnsi="Times New Roman" w:cs="Times New Roman"/>
          <w:b/>
          <w:i/>
          <w:sz w:val="28"/>
          <w:szCs w:val="28"/>
        </w:rPr>
        <w:t xml:space="preserve">цель этой консультации: сориентировать родителей в </w:t>
      </w:r>
      <w:r w:rsidR="00554E83" w:rsidRPr="007E69AA">
        <w:rPr>
          <w:rFonts w:ascii="Times New Roman" w:hAnsi="Times New Roman" w:cs="Times New Roman"/>
          <w:b/>
          <w:i/>
          <w:sz w:val="28"/>
          <w:szCs w:val="28"/>
        </w:rPr>
        <w:t xml:space="preserve">возрастных особенностях развития дошкольника для того, чтобы они </w:t>
      </w:r>
      <w:r w:rsidR="00554E83" w:rsidRPr="007E69AA">
        <w:rPr>
          <w:rFonts w:ascii="Times New Roman" w:hAnsi="Times New Roman" w:cs="Times New Roman"/>
          <w:b/>
          <w:i/>
          <w:sz w:val="28"/>
          <w:szCs w:val="28"/>
        </w:rPr>
        <w:lastRenderedPageBreak/>
        <w:t>смогли стать для своих детей полезными и интересными, - а это и есть основа родительского авторитета</w:t>
      </w:r>
      <w:r w:rsidR="00554E83">
        <w:rPr>
          <w:rFonts w:ascii="Times New Roman" w:hAnsi="Times New Roman" w:cs="Times New Roman"/>
          <w:sz w:val="28"/>
          <w:szCs w:val="28"/>
        </w:rPr>
        <w:t>.</w:t>
      </w:r>
    </w:p>
    <w:p w:rsidR="007E69AA" w:rsidRDefault="007E69AA" w:rsidP="00161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E83" w:rsidRDefault="007E69AA" w:rsidP="00161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4E83" w:rsidRPr="00554E83">
        <w:rPr>
          <w:rFonts w:ascii="Times New Roman" w:hAnsi="Times New Roman" w:cs="Times New Roman"/>
          <w:b/>
          <w:sz w:val="28"/>
          <w:szCs w:val="28"/>
        </w:rPr>
        <w:t>-4 года (</w:t>
      </w: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  <w:r w:rsidR="00554E83" w:rsidRPr="00554E83">
        <w:rPr>
          <w:rFonts w:ascii="Times New Roman" w:hAnsi="Times New Roman" w:cs="Times New Roman"/>
          <w:b/>
          <w:sz w:val="28"/>
          <w:szCs w:val="28"/>
        </w:rPr>
        <w:t>).</w:t>
      </w:r>
    </w:p>
    <w:p w:rsidR="008E33B3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2E90">
        <w:rPr>
          <w:rFonts w:ascii="Times New Roman" w:hAnsi="Times New Roman" w:cs="Times New Roman"/>
          <w:sz w:val="28"/>
          <w:szCs w:val="28"/>
        </w:rPr>
        <w:t>Годы дошкольного детства – это годы интенсивного психического развития и появления новых, раннее отсутствовавших психических особенностей.</w:t>
      </w:r>
      <w:proofErr w:type="gramEnd"/>
      <w:r w:rsidR="00302E90">
        <w:rPr>
          <w:rFonts w:ascii="Times New Roman" w:hAnsi="Times New Roman" w:cs="Times New Roman"/>
          <w:sz w:val="28"/>
          <w:szCs w:val="28"/>
        </w:rPr>
        <w:t xml:space="preserve"> </w:t>
      </w:r>
      <w:r w:rsidR="00302E90" w:rsidRPr="00302E90">
        <w:rPr>
          <w:rFonts w:ascii="Times New Roman" w:hAnsi="Times New Roman" w:cs="Times New Roman"/>
          <w:b/>
          <w:i/>
          <w:sz w:val="28"/>
          <w:szCs w:val="28"/>
        </w:rPr>
        <w:t>Ведущей потребностью ребенка данного возраста является потребность в общении, уважении, признании самостоятельности ребенка. Ведущая деятельность (т.е. деятельность, которая является основным условием развития) – игровая</w:t>
      </w:r>
      <w:r w:rsidR="00B10ED5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предметная деятельность</w:t>
      </w:r>
      <w:r w:rsidR="00302E90">
        <w:rPr>
          <w:rFonts w:ascii="Times New Roman" w:hAnsi="Times New Roman" w:cs="Times New Roman"/>
          <w:sz w:val="28"/>
          <w:szCs w:val="28"/>
        </w:rPr>
        <w:t>. В этот период происходит переход от манипулятивной игры к ролевой.</w:t>
      </w:r>
      <w:r w:rsidR="00A43CE3">
        <w:rPr>
          <w:rFonts w:ascii="Times New Roman" w:hAnsi="Times New Roman" w:cs="Times New Roman"/>
          <w:sz w:val="28"/>
          <w:szCs w:val="28"/>
        </w:rPr>
        <w:t xml:space="preserve"> Без участия взрослых этот переход не происходит, а ведь именно сюжетно-ролевая игра является для ребенка основным способом социализации, усвоения общественно одобряемых норм и правил, коммуникативных навыков, самым доступным и эффективным способом самовыражения, т.е. познавания собственных возможностей. </w:t>
      </w:r>
      <w:proofErr w:type="gramStart"/>
      <w:r w:rsidR="00A43C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3CE3">
        <w:rPr>
          <w:rFonts w:ascii="Times New Roman" w:hAnsi="Times New Roman" w:cs="Times New Roman"/>
          <w:sz w:val="28"/>
          <w:szCs w:val="28"/>
        </w:rPr>
        <w:t xml:space="preserve"> кроме того, совместные игры взрослых с ребенком – это основа укрепления родительского авторитета.</w:t>
      </w:r>
    </w:p>
    <w:p w:rsidR="00A43CE3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CE3">
        <w:rPr>
          <w:rFonts w:ascii="Times New Roman" w:hAnsi="Times New Roman" w:cs="Times New Roman"/>
          <w:sz w:val="28"/>
          <w:szCs w:val="28"/>
        </w:rPr>
        <w:t>Но не только игра – необходимая среда для развития</w:t>
      </w:r>
      <w:r w:rsidR="00855231">
        <w:rPr>
          <w:rFonts w:ascii="Times New Roman" w:hAnsi="Times New Roman" w:cs="Times New Roman"/>
          <w:sz w:val="28"/>
          <w:szCs w:val="28"/>
        </w:rPr>
        <w:t xml:space="preserve"> ребенка-дошкольника. Для полноценного развития дошкольника необходимо использовать любую ситуацию в быту (опыт использования различных предметов, усвоение способов действий с ними), во время совместного досуга (наблюдения в природе и окружающей среде, различные виды деятельности совместно со взрослыми), привлечение ребенка к совместным действиям со взрослыми в различных спортивных и культурных мероприятиях и т.п. .</w:t>
      </w:r>
    </w:p>
    <w:p w:rsidR="00855231" w:rsidRPr="00FF291A" w:rsidRDefault="00855231" w:rsidP="001615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91A">
        <w:rPr>
          <w:rFonts w:ascii="Times New Roman" w:hAnsi="Times New Roman" w:cs="Times New Roman"/>
          <w:b/>
          <w:i/>
          <w:sz w:val="28"/>
          <w:szCs w:val="28"/>
        </w:rPr>
        <w:t>Основные задачи развития в младшем дошкольном возрасте: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способов действия с предметами, формирование навыков предметной деятельности;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самостоятельности ребенка в предметной и бытовой среде;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сенсорных эталонов (основные цвета, формы, величина) через практическую деятельность;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навыки самообслуживания и гигиены;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сотрудничеству и со взрослым и со сверстниками в бытовой и игровой деятельности;</w:t>
      </w:r>
    </w:p>
    <w:p w:rsidR="00B10ED5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эстетического и эмоционального восприятия окружающего мира, формирование понятия «красиво-некрасиво»;</w:t>
      </w:r>
    </w:p>
    <w:p w:rsidR="007E69AA" w:rsidRDefault="00B10ED5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первых </w:t>
      </w:r>
      <w:r w:rsidR="007E69AA">
        <w:rPr>
          <w:rFonts w:ascii="Times New Roman" w:hAnsi="Times New Roman" w:cs="Times New Roman"/>
          <w:sz w:val="28"/>
          <w:szCs w:val="28"/>
        </w:rPr>
        <w:t>моральных и нравственных установок по отношению к собственным действиям: «хорошо-плохо», «добрый-злой».</w:t>
      </w:r>
    </w:p>
    <w:p w:rsidR="007E69AA" w:rsidRDefault="007E69AA" w:rsidP="00161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9AA" w:rsidRDefault="007E69AA" w:rsidP="001615F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дошкольный возраст (4-5 лет).</w:t>
      </w:r>
    </w:p>
    <w:p w:rsidR="007E69AA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9AA">
        <w:rPr>
          <w:rFonts w:ascii="Times New Roman" w:hAnsi="Times New Roman" w:cs="Times New Roman"/>
          <w:sz w:val="28"/>
          <w:szCs w:val="28"/>
        </w:rPr>
        <w:t>Основным условием для полноценного развития ребенка дошкольника в этом возрасте по</w:t>
      </w:r>
      <w:r w:rsidR="00686C49">
        <w:rPr>
          <w:rFonts w:ascii="Times New Roman" w:hAnsi="Times New Roman" w:cs="Times New Roman"/>
          <w:sz w:val="28"/>
          <w:szCs w:val="28"/>
        </w:rPr>
        <w:t>-</w:t>
      </w:r>
      <w:r w:rsidR="007E69AA">
        <w:rPr>
          <w:rFonts w:ascii="Times New Roman" w:hAnsi="Times New Roman" w:cs="Times New Roman"/>
          <w:sz w:val="28"/>
          <w:szCs w:val="28"/>
        </w:rPr>
        <w:t xml:space="preserve">прежнему является игра и совместная деятельность </w:t>
      </w:r>
      <w:proofErr w:type="gramStart"/>
      <w:r w:rsidR="007E69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69AA">
        <w:rPr>
          <w:rFonts w:ascii="Times New Roman" w:hAnsi="Times New Roman" w:cs="Times New Roman"/>
          <w:sz w:val="28"/>
          <w:szCs w:val="28"/>
        </w:rPr>
        <w:t xml:space="preserve"> взрослыми, поэтому любое обучение проводится в игровой форме. Но появляется </w:t>
      </w:r>
      <w:r w:rsidR="00BF4A7C">
        <w:rPr>
          <w:rFonts w:ascii="Times New Roman" w:hAnsi="Times New Roman" w:cs="Times New Roman"/>
          <w:sz w:val="28"/>
          <w:szCs w:val="28"/>
        </w:rPr>
        <w:t>такая особенность: дети гораздо быстрее усваивают нужные действия или правила в совместной деятельности друг с другом, т.е. хорошо учатся друг у друга. И задача взрослого – наполнить это взаимодействие нужным содержанием, конструктивными, полезными действиями и знаниями, и организовать эффективное общение и совместную деятельность, принимая опосредованное, непрямое участие (быть рядом и вовремя направлять, помогать избегать конфликтов, подсказывать, иногда и делать вместе с детьми).</w:t>
      </w:r>
    </w:p>
    <w:p w:rsidR="00BF4A7C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A7C">
        <w:rPr>
          <w:rFonts w:ascii="Times New Roman" w:hAnsi="Times New Roman" w:cs="Times New Roman"/>
          <w:sz w:val="28"/>
          <w:szCs w:val="28"/>
        </w:rPr>
        <w:t>Кроме того, важным условием развития становится продуктивная деятельность: рисование, лепка и другие виды изобразительной деятельности, конструирование из различных материалов (готовые конструкторы и природные материалы), работа с бумагой.</w:t>
      </w:r>
    </w:p>
    <w:p w:rsidR="00BF4A7C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A7C">
        <w:rPr>
          <w:rFonts w:ascii="Times New Roman" w:hAnsi="Times New Roman" w:cs="Times New Roman"/>
          <w:sz w:val="28"/>
          <w:szCs w:val="28"/>
        </w:rPr>
        <w:t>Особое внимание уделяется физическим упражнениям</w:t>
      </w:r>
      <w:r w:rsidR="00BB2137">
        <w:rPr>
          <w:rFonts w:ascii="Times New Roman" w:hAnsi="Times New Roman" w:cs="Times New Roman"/>
          <w:sz w:val="28"/>
          <w:szCs w:val="28"/>
        </w:rPr>
        <w:t>: занятия физкультурой позволяет обеспечивать ребенку необходимую активность и развивать его физически в период роста, регулировать процессы центральной нервной системы (возбуждение и торможение), снимать мышечные зажимы, нервное напряжение, обеспечивать мозг достаточным количеством кислорода, что очень важно и для физического здоровья, и для интеллектуального развития.</w:t>
      </w:r>
    </w:p>
    <w:p w:rsidR="00BB2137" w:rsidRPr="00FF291A" w:rsidRDefault="00BB2137" w:rsidP="001615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91A">
        <w:rPr>
          <w:rFonts w:ascii="Times New Roman" w:hAnsi="Times New Roman" w:cs="Times New Roman"/>
          <w:b/>
          <w:i/>
          <w:sz w:val="28"/>
          <w:szCs w:val="28"/>
        </w:rPr>
        <w:t>Основные задачи развития в этом возрасте:</w:t>
      </w:r>
    </w:p>
    <w:p w:rsidR="00BB2137" w:rsidRDefault="00BB2137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E16">
        <w:rPr>
          <w:rFonts w:ascii="Times New Roman" w:hAnsi="Times New Roman" w:cs="Times New Roman"/>
          <w:sz w:val="28"/>
          <w:szCs w:val="28"/>
        </w:rPr>
        <w:t>усвоение моральных и нравственных категорий, установок – «что такое хорошо, что такое плохо», усвоение социально-одобряемых образцов поведения;</w:t>
      </w:r>
    </w:p>
    <w:p w:rsidR="00F37E16" w:rsidRDefault="00F37E16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самостоятельности, постоянное упражнение в выполнении различных поручений взрослых на повседневно-бытовом уровне;</w:t>
      </w:r>
    </w:p>
    <w:p w:rsidR="00F37E16" w:rsidRDefault="00F37E16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мышления и формирование понятийного аппарата;</w:t>
      </w:r>
    </w:p>
    <w:p w:rsidR="00F37E16" w:rsidRDefault="00F37E16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различных навыков в практической и познавательной деятельности, закрепление навыков самообслуживания;</w:t>
      </w:r>
    </w:p>
    <w:p w:rsidR="00A001DE" w:rsidRDefault="00F37E16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1DE">
        <w:rPr>
          <w:rFonts w:ascii="Times New Roman" w:hAnsi="Times New Roman" w:cs="Times New Roman"/>
          <w:sz w:val="28"/>
          <w:szCs w:val="28"/>
        </w:rPr>
        <w:t xml:space="preserve">формирование начальных математических представлений в правильной последовательности с опорой на возрастные особенности мышления: от </w:t>
      </w:r>
      <w:r w:rsidR="00A001DE">
        <w:rPr>
          <w:rFonts w:ascii="Times New Roman" w:hAnsi="Times New Roman" w:cs="Times New Roman"/>
          <w:sz w:val="28"/>
          <w:szCs w:val="28"/>
        </w:rPr>
        <w:lastRenderedPageBreak/>
        <w:t>действий с конкретными множествами к обобщенному понятию «количество», далее к абстрактному понятию «число» и только потом к обозначению этого понятия цифрой»;</w:t>
      </w:r>
    </w:p>
    <w:p w:rsidR="00A001DE" w:rsidRDefault="00A001DE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понимания смысловых, причинно-следственных связей между событиями и явлениями окружающего мира;</w:t>
      </w:r>
    </w:p>
    <w:p w:rsidR="00A001DE" w:rsidRDefault="00A001DE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обогащение словаря (пассивного и активного) за счет названий предметов  и понятий из новых областей знаний (форма, величина, расстояние, время, отношения между людьми</w:t>
      </w:r>
      <w:r w:rsidR="00686C49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равственные и моральные категории</w:t>
      </w:r>
      <w:r w:rsidR="00686C49">
        <w:rPr>
          <w:rFonts w:ascii="Times New Roman" w:hAnsi="Times New Roman" w:cs="Times New Roman"/>
          <w:sz w:val="28"/>
          <w:szCs w:val="28"/>
        </w:rPr>
        <w:t xml:space="preserve">, чувства, эстетические понятия), </w:t>
      </w:r>
      <w:r>
        <w:rPr>
          <w:rFonts w:ascii="Times New Roman" w:hAnsi="Times New Roman" w:cs="Times New Roman"/>
          <w:sz w:val="28"/>
          <w:szCs w:val="28"/>
        </w:rPr>
        <w:t>частей предметов</w:t>
      </w:r>
      <w:r w:rsidR="00686C49">
        <w:rPr>
          <w:rFonts w:ascii="Times New Roman" w:hAnsi="Times New Roman" w:cs="Times New Roman"/>
          <w:sz w:val="28"/>
          <w:szCs w:val="28"/>
        </w:rPr>
        <w:t>, определений качества (прилагательные) и названия действий (глаголы).</w:t>
      </w:r>
      <w:proofErr w:type="gramEnd"/>
    </w:p>
    <w:p w:rsidR="00F37E16" w:rsidRDefault="00A001DE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развернутой содержательной разговорной речи с отражением причинно-следственных связей, смысловых связей. </w:t>
      </w:r>
    </w:p>
    <w:p w:rsidR="00686C49" w:rsidRDefault="00686C49" w:rsidP="00161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C49">
        <w:rPr>
          <w:rFonts w:ascii="Times New Roman" w:hAnsi="Times New Roman" w:cs="Times New Roman"/>
          <w:b/>
          <w:sz w:val="28"/>
          <w:szCs w:val="28"/>
        </w:rPr>
        <w:t>Старший дошкольный возраст (6-7 лет).</w:t>
      </w:r>
    </w:p>
    <w:p w:rsidR="00FF291A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C49">
        <w:rPr>
          <w:rFonts w:ascii="Times New Roman" w:hAnsi="Times New Roman" w:cs="Times New Roman"/>
          <w:sz w:val="28"/>
          <w:szCs w:val="28"/>
        </w:rPr>
        <w:t xml:space="preserve">В этом возрасте на первый план для родителей выходит так называемая «подготовка к школе». Об этой проблеме мы будем беседовать в другой консультации, а сейчас обозначим основные задачи этого возраста и необходимые условия для их реализации, так как по законам психологического развития: -  какие бы ни были задатки у ребенка, если не создавать необходимые условия для их развития (на каждом возрастном этапе </w:t>
      </w:r>
      <w:r w:rsidR="00FF291A">
        <w:rPr>
          <w:rFonts w:ascii="Times New Roman" w:hAnsi="Times New Roman" w:cs="Times New Roman"/>
          <w:sz w:val="28"/>
          <w:szCs w:val="28"/>
        </w:rPr>
        <w:t>свои особенные)</w:t>
      </w:r>
      <w:r w:rsidR="00686C49">
        <w:rPr>
          <w:rFonts w:ascii="Times New Roman" w:hAnsi="Times New Roman" w:cs="Times New Roman"/>
          <w:sz w:val="28"/>
          <w:szCs w:val="28"/>
        </w:rPr>
        <w:t>, то никакие задатки не реализуются</w:t>
      </w:r>
      <w:r w:rsidR="00FF291A">
        <w:rPr>
          <w:rFonts w:ascii="Times New Roman" w:hAnsi="Times New Roman" w:cs="Times New Roman"/>
          <w:sz w:val="28"/>
          <w:szCs w:val="28"/>
        </w:rPr>
        <w:t>, а наоборот, возникают серьезные проблемы с развитием ребенка.</w:t>
      </w:r>
    </w:p>
    <w:p w:rsidR="00FF291A" w:rsidRDefault="00CE6C05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291A">
        <w:rPr>
          <w:rFonts w:ascii="Times New Roman" w:hAnsi="Times New Roman" w:cs="Times New Roman"/>
          <w:sz w:val="28"/>
          <w:szCs w:val="28"/>
        </w:rPr>
        <w:t xml:space="preserve">Условиями успешного психологического развития ребенка и в старшем дошкольном возрасте являются: </w:t>
      </w:r>
    </w:p>
    <w:p w:rsidR="00E61E39" w:rsidRDefault="00E61E39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игровой деятельности ребенка путем разнообразия сюжетов и содержания ролевых игр, придумывания новых ролей, действий, обучения новым подвижным коллективным играм, внесением познавательного мотива в игровую деятельность, совместные интеллектуальные развивающие игры взрослого с ребенком;</w:t>
      </w:r>
    </w:p>
    <w:p w:rsidR="00FF291A" w:rsidRDefault="00FF291A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совместная продуктивная деятельность ребенка со взрослыми в различных условиях, а не только в домашней предметно-бытовой среде (природа, общественные места, культурные мероприятия, спорт и т.п.); </w:t>
      </w:r>
    </w:p>
    <w:p w:rsidR="00FF291A" w:rsidRDefault="00FF291A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E39">
        <w:rPr>
          <w:rFonts w:ascii="Times New Roman" w:hAnsi="Times New Roman" w:cs="Times New Roman"/>
          <w:sz w:val="28"/>
          <w:szCs w:val="28"/>
        </w:rPr>
        <w:t>достаточное по времени и полноценное по содержанию речевое и эмоциональное общение взрослого с ребенком;</w:t>
      </w:r>
    </w:p>
    <w:p w:rsidR="00E61E39" w:rsidRDefault="00E61E39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проявления самостоятельности ребенка в различных видах деятельности;</w:t>
      </w:r>
    </w:p>
    <w:p w:rsidR="00372E27" w:rsidRDefault="00372E27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книг в соответствии с возрастом ребенка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обсуждение иллюстраций в книгах, любых сюжетных картинок, серий картинок или картин художников классиков о детях. </w:t>
      </w:r>
    </w:p>
    <w:p w:rsidR="00E61E39" w:rsidRDefault="00E61E39" w:rsidP="00161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C49" w:rsidRDefault="00FF291A" w:rsidP="001615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9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F291A">
        <w:rPr>
          <w:rFonts w:ascii="Times New Roman" w:hAnsi="Times New Roman" w:cs="Times New Roman"/>
          <w:b/>
          <w:i/>
          <w:sz w:val="28"/>
          <w:szCs w:val="28"/>
        </w:rPr>
        <w:t>Основные задачи старшего дошкольного возраста:</w:t>
      </w:r>
      <w:r w:rsidR="00686C49" w:rsidRPr="00FF29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2E27" w:rsidRDefault="00372E27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произвольности познавательных процессов и поведенческих реакций (что является основой для развития самоконтроля);</w:t>
      </w:r>
    </w:p>
    <w:p w:rsidR="00D27C6D" w:rsidRDefault="00D27C6D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самостоятельности, умения делать выбор, учитывая последствия (функция программирования и контроля), активизировать усвоенный опыт в новых, сходных условиях;</w:t>
      </w:r>
    </w:p>
    <w:p w:rsidR="00372E27" w:rsidRDefault="00372E27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осваивание социальных отношений со сверстниками и взрослыми, усвоение норм социального поведения, развитие умения подчинять свое поведение социально одобряемым нормам в определенной ситуации</w:t>
      </w:r>
      <w:r w:rsidR="00D27C6D">
        <w:rPr>
          <w:rFonts w:ascii="Times New Roman" w:hAnsi="Times New Roman" w:cs="Times New Roman"/>
          <w:sz w:val="28"/>
          <w:szCs w:val="28"/>
        </w:rPr>
        <w:t>, развитие образа «Я»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28A" w:rsidRDefault="00372E27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побуждать детей передавать свои впечатления от окружающего мира в рисунках</w:t>
      </w:r>
      <w:r w:rsidR="0086528A">
        <w:rPr>
          <w:rFonts w:ascii="Times New Roman" w:hAnsi="Times New Roman" w:cs="Times New Roman"/>
          <w:sz w:val="28"/>
          <w:szCs w:val="28"/>
        </w:rPr>
        <w:t>, в других видах изобразительной деятельности;</w:t>
      </w:r>
    </w:p>
    <w:p w:rsidR="0086528A" w:rsidRDefault="0086528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обследовать образец обобщенным способом и соотносить свои действия с образцом и планируемым результатом;</w:t>
      </w:r>
    </w:p>
    <w:p w:rsidR="0086528A" w:rsidRDefault="0086528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конструировать, изображать заданный предмет по схеме, по условиям, по замыслу;</w:t>
      </w:r>
    </w:p>
    <w:p w:rsidR="00372E27" w:rsidRDefault="0086528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образное и словесно-образное мышление, операции логического мышления (обобщение, сравнение, выделение существенных признаков,  смысловых связей; анализ, синтез);</w:t>
      </w:r>
    </w:p>
    <w:p w:rsidR="00D27C6D" w:rsidRDefault="00D27C6D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прогностического мышления (понимание причинно-следственных связей, смысловых связей, цикличности, закономерности изменений;</w:t>
      </w:r>
    </w:p>
    <w:p w:rsidR="0086528A" w:rsidRDefault="0086528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воображение (которое развивается лишь при условии проведения специальной работы по его активизации);</w:t>
      </w:r>
    </w:p>
    <w:p w:rsidR="0086528A" w:rsidRPr="00372E27" w:rsidRDefault="0086528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связной речи, фонематического слуха, </w:t>
      </w:r>
      <w:r w:rsidR="00D27C6D">
        <w:rPr>
          <w:rFonts w:ascii="Times New Roman" w:hAnsi="Times New Roman" w:cs="Times New Roman"/>
          <w:sz w:val="28"/>
          <w:szCs w:val="28"/>
        </w:rPr>
        <w:t>интонационной выразительности речи, грамматического строя речи (согласование всех частей речи), обогащение словаря.</w:t>
      </w:r>
    </w:p>
    <w:p w:rsidR="00686C49" w:rsidRPr="00686C49" w:rsidRDefault="00686C49" w:rsidP="00161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9AA" w:rsidRPr="007E69AA" w:rsidRDefault="007E69AA" w:rsidP="00161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ED5" w:rsidRDefault="007E69AA" w:rsidP="0016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31" w:rsidRPr="00302E90" w:rsidRDefault="00855231" w:rsidP="001615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231" w:rsidRPr="00302E90" w:rsidSect="003022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9E" w:rsidRDefault="00CC6A9E" w:rsidP="00CE6C05">
      <w:pPr>
        <w:spacing w:after="0" w:line="240" w:lineRule="auto"/>
      </w:pPr>
      <w:r>
        <w:separator/>
      </w:r>
    </w:p>
  </w:endnote>
  <w:endnote w:type="continuationSeparator" w:id="0">
    <w:p w:rsidR="00CC6A9E" w:rsidRDefault="00CC6A9E" w:rsidP="00CE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9601"/>
      <w:docPartObj>
        <w:docPartGallery w:val="Page Numbers (Bottom of Page)"/>
        <w:docPartUnique/>
      </w:docPartObj>
    </w:sdtPr>
    <w:sdtContent>
      <w:p w:rsidR="00CE6C05" w:rsidRDefault="00CE6C0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6C05" w:rsidRDefault="00CE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9E" w:rsidRDefault="00CC6A9E" w:rsidP="00CE6C05">
      <w:pPr>
        <w:spacing w:after="0" w:line="240" w:lineRule="auto"/>
      </w:pPr>
      <w:r>
        <w:separator/>
      </w:r>
    </w:p>
  </w:footnote>
  <w:footnote w:type="continuationSeparator" w:id="0">
    <w:p w:rsidR="00CC6A9E" w:rsidRDefault="00CC6A9E" w:rsidP="00CE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5FB"/>
    <w:rsid w:val="001615FB"/>
    <w:rsid w:val="00256CC2"/>
    <w:rsid w:val="00302224"/>
    <w:rsid w:val="00302E90"/>
    <w:rsid w:val="00372E27"/>
    <w:rsid w:val="003E0A5A"/>
    <w:rsid w:val="00433E0D"/>
    <w:rsid w:val="004E6538"/>
    <w:rsid w:val="00554E83"/>
    <w:rsid w:val="00686C49"/>
    <w:rsid w:val="007E69AA"/>
    <w:rsid w:val="00855231"/>
    <w:rsid w:val="0086528A"/>
    <w:rsid w:val="008856F3"/>
    <w:rsid w:val="008A7974"/>
    <w:rsid w:val="008C35C2"/>
    <w:rsid w:val="008D2570"/>
    <w:rsid w:val="008E33B3"/>
    <w:rsid w:val="00A001DE"/>
    <w:rsid w:val="00A43CE3"/>
    <w:rsid w:val="00B10ED5"/>
    <w:rsid w:val="00BB2137"/>
    <w:rsid w:val="00BF4A7C"/>
    <w:rsid w:val="00C72707"/>
    <w:rsid w:val="00CC6A9E"/>
    <w:rsid w:val="00CE6C05"/>
    <w:rsid w:val="00D27C6D"/>
    <w:rsid w:val="00D4224A"/>
    <w:rsid w:val="00E21382"/>
    <w:rsid w:val="00E61E39"/>
    <w:rsid w:val="00F37E16"/>
    <w:rsid w:val="00F726CF"/>
    <w:rsid w:val="00F8446B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C05"/>
  </w:style>
  <w:style w:type="paragraph" w:styleId="a5">
    <w:name w:val="footer"/>
    <w:basedOn w:val="a"/>
    <w:link w:val="a6"/>
    <w:uiPriority w:val="99"/>
    <w:unhideWhenUsed/>
    <w:rsid w:val="00CE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51 Детский</dc:creator>
  <cp:keywords/>
  <dc:description/>
  <cp:lastModifiedBy>Алла</cp:lastModifiedBy>
  <cp:revision>14</cp:revision>
  <dcterms:created xsi:type="dcterms:W3CDTF">2020-12-24T11:18:00Z</dcterms:created>
  <dcterms:modified xsi:type="dcterms:W3CDTF">2021-09-30T07:32:00Z</dcterms:modified>
</cp:coreProperties>
</file>